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3" w:rsidRDefault="00FA3BC3" w:rsidP="000F5151">
      <w:pPr>
        <w:ind w:left="360"/>
        <w:jc w:val="center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jc w:val="center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jc w:val="center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SİÜ</w:t>
      </w:r>
    </w:p>
    <w:p w:rsidR="000F5151" w:rsidRDefault="000F5151" w:rsidP="000F5151">
      <w:pPr>
        <w:ind w:left="36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VETERİNER FAKÜLTESİ</w:t>
      </w:r>
    </w:p>
    <w:p w:rsidR="000F5151" w:rsidRDefault="000F5151" w:rsidP="000F5151">
      <w:pPr>
        <w:ind w:left="36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GIDA HİJYENİ VE TEKNOLOJİSİ BÖLÜMÜ</w:t>
      </w:r>
    </w:p>
    <w:p w:rsidR="000F5151" w:rsidRDefault="000F5151" w:rsidP="000F5151">
      <w:pPr>
        <w:ind w:left="360"/>
        <w:jc w:val="center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jc w:val="center"/>
        <w:rPr>
          <w:b/>
          <w:color w:val="000000"/>
          <w:sz w:val="56"/>
          <w:szCs w:val="56"/>
        </w:rPr>
      </w:pPr>
    </w:p>
    <w:p w:rsidR="000F5151" w:rsidRDefault="000F5151" w:rsidP="000F5151">
      <w:pPr>
        <w:ind w:left="360"/>
        <w:jc w:val="center"/>
        <w:rPr>
          <w:b/>
          <w:color w:val="000000"/>
          <w:sz w:val="56"/>
          <w:szCs w:val="56"/>
        </w:rPr>
      </w:pPr>
    </w:p>
    <w:p w:rsidR="000F5151" w:rsidRDefault="000F5151" w:rsidP="000F5151">
      <w:pPr>
        <w:ind w:left="360"/>
        <w:jc w:val="center"/>
        <w:rPr>
          <w:b/>
          <w:color w:val="000000"/>
          <w:sz w:val="56"/>
          <w:szCs w:val="56"/>
        </w:rPr>
      </w:pPr>
    </w:p>
    <w:p w:rsidR="000F5151" w:rsidRDefault="000F5151" w:rsidP="000F5151">
      <w:pPr>
        <w:ind w:left="360"/>
        <w:jc w:val="center"/>
        <w:rPr>
          <w:b/>
          <w:color w:val="000000"/>
          <w:sz w:val="56"/>
          <w:szCs w:val="56"/>
        </w:rPr>
      </w:pPr>
    </w:p>
    <w:p w:rsidR="000F5151" w:rsidRPr="000F5151" w:rsidRDefault="00FA3BC3" w:rsidP="000F5151">
      <w:pPr>
        <w:ind w:left="360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L</w:t>
      </w:r>
      <w:r w:rsidR="000F5151">
        <w:rPr>
          <w:b/>
          <w:color w:val="000000"/>
          <w:sz w:val="56"/>
          <w:szCs w:val="56"/>
        </w:rPr>
        <w:t>ABORATU</w:t>
      </w:r>
      <w:r w:rsidR="000F5151" w:rsidRPr="000F5151">
        <w:rPr>
          <w:b/>
          <w:color w:val="000000"/>
          <w:sz w:val="56"/>
          <w:szCs w:val="56"/>
        </w:rPr>
        <w:t xml:space="preserve">AR </w:t>
      </w:r>
      <w:r w:rsidR="000F5151">
        <w:rPr>
          <w:b/>
          <w:color w:val="000000"/>
          <w:sz w:val="56"/>
          <w:szCs w:val="56"/>
        </w:rPr>
        <w:t>DOSYASI</w:t>
      </w: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Pr="00FA3BC3" w:rsidRDefault="00FA3BC3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  <w:r w:rsidRPr="00FA3BC3">
        <w:rPr>
          <w:color w:val="BFBFBF" w:themeColor="background1" w:themeShade="BF"/>
          <w:sz w:val="36"/>
          <w:szCs w:val="36"/>
        </w:rPr>
        <w:t>ÖĞRENCİNİN ADI SOYADI</w:t>
      </w:r>
    </w:p>
    <w:p w:rsidR="00FA3BC3" w:rsidRDefault="00FA3BC3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025678" w:rsidRDefault="00025678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025678" w:rsidRDefault="00025678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025678" w:rsidRDefault="00025678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025678" w:rsidRPr="00FA3BC3" w:rsidRDefault="00025678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FA3BC3" w:rsidRPr="00FA3BC3" w:rsidRDefault="00FA3BC3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  <w:r w:rsidRPr="00FA3BC3">
        <w:rPr>
          <w:color w:val="BFBFBF" w:themeColor="background1" w:themeShade="BF"/>
          <w:sz w:val="36"/>
          <w:szCs w:val="36"/>
        </w:rPr>
        <w:t>NUMARASI</w:t>
      </w: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rPr>
          <w:color w:val="000000"/>
          <w:sz w:val="36"/>
          <w:szCs w:val="36"/>
        </w:rPr>
      </w:pPr>
    </w:p>
    <w:p w:rsidR="000F5151" w:rsidRDefault="00FA3BC3" w:rsidP="000F5151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9B7BD9">
        <w:rPr>
          <w:b/>
          <w:color w:val="000000"/>
          <w:sz w:val="28"/>
          <w:szCs w:val="28"/>
          <w:u w:val="single"/>
        </w:rPr>
        <w:lastRenderedPageBreak/>
        <w:t>İ</w:t>
      </w:r>
      <w:r w:rsidR="000F5151" w:rsidRPr="009B7BD9">
        <w:rPr>
          <w:b/>
          <w:color w:val="000000"/>
          <w:sz w:val="28"/>
          <w:szCs w:val="28"/>
          <w:u w:val="single"/>
        </w:rPr>
        <w:t>ÇİNDEKİLER</w:t>
      </w:r>
    </w:p>
    <w:p w:rsidR="009B7BD9" w:rsidRPr="009B7BD9" w:rsidRDefault="009B7BD9" w:rsidP="000F5151">
      <w:pPr>
        <w:ind w:left="360"/>
        <w:jc w:val="center"/>
        <w:rPr>
          <w:b/>
          <w:color w:val="000000"/>
          <w:sz w:val="28"/>
          <w:szCs w:val="28"/>
          <w:u w:val="single"/>
        </w:rPr>
      </w:pPr>
    </w:p>
    <w:p w:rsidR="000F5151" w:rsidRPr="009B7BD9" w:rsidRDefault="000F5151" w:rsidP="000F5151">
      <w:pPr>
        <w:pStyle w:val="ListeParagraf"/>
        <w:numPr>
          <w:ilvl w:val="0"/>
          <w:numId w:val="1"/>
        </w:numPr>
        <w:rPr>
          <w:color w:val="000000"/>
        </w:rPr>
      </w:pPr>
      <w:r w:rsidRPr="009B7BD9">
        <w:rPr>
          <w:color w:val="000000"/>
        </w:rPr>
        <w:t>BESİN HİJYENİ DERSİ UYGULAMALARI:</w:t>
      </w:r>
    </w:p>
    <w:p w:rsidR="000F5151" w:rsidRPr="009B7BD9" w:rsidRDefault="000F5151" w:rsidP="000F5151">
      <w:pPr>
        <w:pStyle w:val="ListeParagraf"/>
        <w:numPr>
          <w:ilvl w:val="0"/>
          <w:numId w:val="1"/>
        </w:numPr>
        <w:rPr>
          <w:color w:val="000000"/>
        </w:rPr>
      </w:pPr>
      <w:r w:rsidRPr="009B7BD9">
        <w:rPr>
          <w:color w:val="000000"/>
        </w:rPr>
        <w:t>KLİNİK UYGULAMA 3 DERSİ UYGULAMALARI:</w:t>
      </w:r>
    </w:p>
    <w:p w:rsidR="000F5151" w:rsidRPr="009B7BD9" w:rsidRDefault="000F5151" w:rsidP="000F5151">
      <w:pPr>
        <w:pStyle w:val="ListeParagraf"/>
        <w:numPr>
          <w:ilvl w:val="0"/>
          <w:numId w:val="1"/>
        </w:numPr>
        <w:rPr>
          <w:color w:val="000000"/>
        </w:rPr>
      </w:pPr>
      <w:r w:rsidRPr="009B7BD9">
        <w:rPr>
          <w:color w:val="000000"/>
        </w:rPr>
        <w:t>ET MUAYENESİ VE TEKNOLOJİSİ DERSİ UYGULAMALARI:</w:t>
      </w:r>
    </w:p>
    <w:p w:rsidR="000F5151" w:rsidRPr="009B7BD9" w:rsidRDefault="000F5151" w:rsidP="000F5151">
      <w:pPr>
        <w:pStyle w:val="ListeParagraf"/>
        <w:numPr>
          <w:ilvl w:val="0"/>
          <w:numId w:val="1"/>
        </w:numPr>
        <w:rPr>
          <w:color w:val="000000"/>
        </w:rPr>
      </w:pPr>
      <w:r w:rsidRPr="009B7BD9">
        <w:rPr>
          <w:color w:val="000000"/>
        </w:rPr>
        <w:t xml:space="preserve">SÜT </w:t>
      </w:r>
      <w:r w:rsidRPr="009B7BD9">
        <w:rPr>
          <w:color w:val="000000"/>
        </w:rPr>
        <w:t>MUAYENESİ VE TEKNOLOJİSİ DERSİ UYGULAMALARI:</w:t>
      </w:r>
    </w:p>
    <w:p w:rsidR="000F5151" w:rsidRPr="009B7BD9" w:rsidRDefault="000F5151" w:rsidP="000F5151">
      <w:pPr>
        <w:pStyle w:val="ListeParagraf"/>
        <w:numPr>
          <w:ilvl w:val="0"/>
          <w:numId w:val="1"/>
        </w:numPr>
        <w:rPr>
          <w:color w:val="000000"/>
        </w:rPr>
      </w:pPr>
      <w:r w:rsidRPr="009B7BD9">
        <w:rPr>
          <w:color w:val="000000"/>
        </w:rPr>
        <w:t>VEHİP 1 DERSİ UYGULAMALRI</w:t>
      </w:r>
    </w:p>
    <w:p w:rsidR="000F5151" w:rsidRPr="009B7BD9" w:rsidRDefault="000F5151" w:rsidP="000F5151">
      <w:pPr>
        <w:pStyle w:val="ListeParagraf"/>
        <w:numPr>
          <w:ilvl w:val="0"/>
          <w:numId w:val="1"/>
        </w:numPr>
        <w:rPr>
          <w:color w:val="000000"/>
        </w:rPr>
      </w:pPr>
      <w:r w:rsidRPr="009B7BD9">
        <w:rPr>
          <w:color w:val="000000"/>
        </w:rPr>
        <w:t>VEHİP 2 DERSİ UYGULAMALARI</w:t>
      </w:r>
    </w:p>
    <w:p w:rsidR="000F5151" w:rsidRPr="000F5151" w:rsidRDefault="000F5151" w:rsidP="000F5151">
      <w:pPr>
        <w:pStyle w:val="ListeParagraf"/>
        <w:ind w:left="1125"/>
        <w:rPr>
          <w:color w:val="000000"/>
          <w:sz w:val="32"/>
          <w:szCs w:val="32"/>
        </w:rPr>
      </w:pPr>
    </w:p>
    <w:p w:rsidR="000F5151" w:rsidRPr="009B7BD9" w:rsidRDefault="000F5151" w:rsidP="00631246">
      <w:pPr>
        <w:pStyle w:val="ListeParagraf"/>
        <w:numPr>
          <w:ilvl w:val="0"/>
          <w:numId w:val="2"/>
        </w:numPr>
        <w:rPr>
          <w:b/>
          <w:color w:val="000000"/>
          <w:u w:val="single"/>
        </w:rPr>
      </w:pPr>
      <w:r w:rsidRPr="009B7BD9">
        <w:rPr>
          <w:b/>
          <w:color w:val="000000"/>
          <w:u w:val="single"/>
        </w:rPr>
        <w:t>BESİN HİJYENİ DERSİ UYGULAMALARI:</w:t>
      </w:r>
      <w:r w:rsidR="00FA3BC3" w:rsidRPr="009B7BD9">
        <w:rPr>
          <w:b/>
          <w:color w:val="000000"/>
          <w:u w:val="single"/>
        </w:rPr>
        <w:t xml:space="preserve"> </w:t>
      </w:r>
    </w:p>
    <w:p w:rsidR="009B7BD9" w:rsidRPr="009B7BD9" w:rsidRDefault="00FA3BC3" w:rsidP="009B7BD9">
      <w:r w:rsidRPr="009B7BD9">
        <w:t>1. Laboratuvarda dikkat edilmesi ge</w:t>
      </w:r>
      <w:r w:rsidR="009B7BD9" w:rsidRPr="009B7BD9">
        <w:t>reken en önemli 5 kural</w:t>
      </w:r>
      <w:r w:rsidRPr="009B7BD9">
        <w:t>.</w:t>
      </w:r>
    </w:p>
    <w:p w:rsidR="00FA3BC3" w:rsidRPr="009B7BD9" w:rsidRDefault="00FA3BC3" w:rsidP="009B7BD9">
      <w:r w:rsidRPr="009B7BD9">
        <w:t xml:space="preserve">2. </w:t>
      </w:r>
      <w:proofErr w:type="spellStart"/>
      <w:r w:rsidRPr="009B7BD9">
        <w:t>Molar</w:t>
      </w:r>
      <w:proofErr w:type="spellEnd"/>
      <w:r w:rsidRPr="009B7BD9">
        <w:t xml:space="preserve">, </w:t>
      </w:r>
      <w:proofErr w:type="gramStart"/>
      <w:r w:rsidRPr="009B7BD9">
        <w:t>Normal,</w:t>
      </w:r>
      <w:proofErr w:type="gramEnd"/>
      <w:r w:rsidRPr="009B7BD9">
        <w:t xml:space="preserve"> %</w:t>
      </w:r>
      <w:r w:rsidR="009B7BD9" w:rsidRPr="009B7BD9">
        <w:t xml:space="preserve"> ve Ayarlı çözeltilerin hazırlanması</w:t>
      </w:r>
      <w:r w:rsidRPr="009B7BD9">
        <w:t>.</w:t>
      </w:r>
    </w:p>
    <w:p w:rsidR="00FA3BC3" w:rsidRPr="009B7BD9" w:rsidRDefault="00FA3BC3" w:rsidP="009B7BD9">
      <w:r w:rsidRPr="009B7BD9">
        <w:t xml:space="preserve">3. d=m/v, </w:t>
      </w:r>
      <w:proofErr w:type="spellStart"/>
      <w:r w:rsidRPr="009B7BD9">
        <w:t>pearson</w:t>
      </w:r>
      <w:proofErr w:type="spellEnd"/>
      <w:r w:rsidRPr="009B7BD9">
        <w:t xml:space="preserve"> karesi ve kullandığınız başka bir hesaplama meto</w:t>
      </w:r>
      <w:r w:rsidR="009B7BD9" w:rsidRPr="009B7BD9">
        <w:t>du ile üç ayrı hesaplama</w:t>
      </w:r>
      <w:r w:rsidRPr="009B7BD9">
        <w:t>.</w:t>
      </w:r>
    </w:p>
    <w:p w:rsidR="00FA3BC3" w:rsidRPr="009B7BD9" w:rsidRDefault="00FA3BC3" w:rsidP="009B7BD9">
      <w:r w:rsidRPr="009B7BD9">
        <w:t>4. Sularda 3 adet fiziksel ve 3 adet kimyasal analiz</w:t>
      </w:r>
      <w:r w:rsidR="009B7BD9" w:rsidRPr="009B7BD9">
        <w:t xml:space="preserve"> ve sonuç raporu.</w:t>
      </w:r>
    </w:p>
    <w:p w:rsidR="009B7BD9" w:rsidRPr="009B7BD9" w:rsidRDefault="00FA3BC3" w:rsidP="009B7BD9">
      <w:r w:rsidRPr="009B7BD9">
        <w:t>5. Balık</w:t>
      </w:r>
      <w:r w:rsidR="009B7BD9" w:rsidRPr="009B7BD9">
        <w:t xml:space="preserve"> fiziksel muayeneleri.</w:t>
      </w:r>
    </w:p>
    <w:p w:rsidR="00FA3BC3" w:rsidRPr="009B7BD9" w:rsidRDefault="00FA3BC3" w:rsidP="009B7BD9">
      <w:r w:rsidRPr="009B7BD9">
        <w:t>6. Bal’da fiziksel ve kimyasal analizler</w:t>
      </w:r>
      <w:r w:rsidR="009B7BD9" w:rsidRPr="009B7BD9">
        <w:t>.</w:t>
      </w:r>
    </w:p>
    <w:p w:rsidR="00FA3BC3" w:rsidRPr="009B7BD9" w:rsidRDefault="00FA3BC3" w:rsidP="009B7BD9">
      <w:r w:rsidRPr="009B7BD9">
        <w:t xml:space="preserve">7. Sıvı, katı ve yarı katı olan 3 farklı gıdada yaptığınız asitlik, </w:t>
      </w:r>
      <w:proofErr w:type="spellStart"/>
      <w:r w:rsidRPr="009B7BD9">
        <w:t>pH</w:t>
      </w:r>
      <w:proofErr w:type="spellEnd"/>
      <w:r w:rsidRPr="009B7BD9">
        <w:t>, kuru madde ve kül analizleri</w:t>
      </w:r>
      <w:r w:rsidR="009B7BD9" w:rsidRPr="009B7BD9">
        <w:t xml:space="preserve">. </w:t>
      </w:r>
    </w:p>
    <w:p w:rsidR="00FA3BC3" w:rsidRPr="009B7BD9" w:rsidRDefault="00FA3BC3" w:rsidP="009B7BD9">
      <w:r w:rsidRPr="009B7BD9">
        <w:t>8. El ve yüzeylerde temizlik ve dezenfeksiyon işleminin etkinliğini araştırma</w:t>
      </w:r>
      <w:r w:rsidR="009B7BD9" w:rsidRPr="009B7BD9">
        <w:t>.</w:t>
      </w:r>
    </w:p>
    <w:p w:rsidR="00FA3BC3" w:rsidRPr="009B7BD9" w:rsidRDefault="00FA3BC3" w:rsidP="009B7BD9">
      <w:r w:rsidRPr="009B7BD9">
        <w:t>9. Sularda mikrobiyolojik kalite kontrolü.</w:t>
      </w:r>
    </w:p>
    <w:p w:rsidR="00FA3BC3" w:rsidRPr="009B7BD9" w:rsidRDefault="00FA3BC3" w:rsidP="009B7BD9">
      <w:r w:rsidRPr="009B7BD9">
        <w:t xml:space="preserve">10. Serbest </w:t>
      </w:r>
      <w:r w:rsidR="009B7BD9" w:rsidRPr="009B7BD9">
        <w:t xml:space="preserve">araştırma: </w:t>
      </w:r>
      <w:r w:rsidRPr="009B7BD9">
        <w:t>4 kişilik araştırma grubu çalışma</w:t>
      </w:r>
      <w:r w:rsidR="009B7BD9" w:rsidRPr="009B7BD9">
        <w:t xml:space="preserve"> raporu. </w:t>
      </w:r>
    </w:p>
    <w:p w:rsidR="00FA3BC3" w:rsidRPr="009B7BD9" w:rsidRDefault="00FA3BC3" w:rsidP="00FA3BC3">
      <w:pPr>
        <w:rPr>
          <w:b/>
          <w:color w:val="000000"/>
          <w:u w:val="single"/>
        </w:rPr>
      </w:pPr>
    </w:p>
    <w:p w:rsidR="00FA3BC3" w:rsidRPr="009B7BD9" w:rsidRDefault="00FA3BC3" w:rsidP="00FA3BC3">
      <w:pPr>
        <w:pStyle w:val="ListeParagraf"/>
        <w:numPr>
          <w:ilvl w:val="0"/>
          <w:numId w:val="2"/>
        </w:numPr>
        <w:rPr>
          <w:b/>
          <w:color w:val="000000"/>
          <w:u w:val="single"/>
        </w:rPr>
      </w:pPr>
      <w:r w:rsidRPr="009B7BD9">
        <w:rPr>
          <w:b/>
          <w:color w:val="000000"/>
          <w:u w:val="single"/>
        </w:rPr>
        <w:t>KLİNİK UYGULAMA 3 DERSİ UYGULAMALARI:</w:t>
      </w:r>
    </w:p>
    <w:p w:rsidR="000F5151" w:rsidRPr="009B7BD9" w:rsidRDefault="000F5151" w:rsidP="000F5151">
      <w:pPr>
        <w:ind w:left="360"/>
        <w:rPr>
          <w:color w:val="000000"/>
        </w:rPr>
      </w:pPr>
      <w:r w:rsidRPr="009B7BD9">
        <w:rPr>
          <w:color w:val="000000"/>
        </w:rPr>
        <w:t>I-BİRİNCİ HAFTA UYGULAMALARI</w:t>
      </w:r>
    </w:p>
    <w:p w:rsidR="000F5151" w:rsidRPr="009B7BD9" w:rsidRDefault="000F5151" w:rsidP="000F5151">
      <w:pPr>
        <w:ind w:firstLine="360"/>
        <w:rPr>
          <w:bCs/>
          <w:color w:val="000000"/>
        </w:rPr>
      </w:pPr>
      <w:r w:rsidRPr="009B7BD9">
        <w:rPr>
          <w:color w:val="000000"/>
        </w:rPr>
        <w:t xml:space="preserve">1. </w:t>
      </w:r>
      <w:r w:rsidRPr="009B7BD9">
        <w:t>Gıdalarda kimyasal analizlere hazırlık-Sarfların hazırlanması, cihazların tanınması.</w:t>
      </w:r>
    </w:p>
    <w:p w:rsidR="000F5151" w:rsidRPr="009B7BD9" w:rsidRDefault="000F5151" w:rsidP="000F5151">
      <w:pPr>
        <w:ind w:firstLine="360"/>
      </w:pPr>
      <w:r w:rsidRPr="009B7BD9">
        <w:t>2. Gıdalarda kül tayini</w:t>
      </w:r>
    </w:p>
    <w:p w:rsidR="000F5151" w:rsidRPr="009B7BD9" w:rsidRDefault="000F5151" w:rsidP="000F5151">
      <w:pPr>
        <w:pStyle w:val="GvdeMetni"/>
        <w:spacing w:after="0"/>
        <w:ind w:firstLine="360"/>
      </w:pPr>
      <w:r w:rsidRPr="009B7BD9">
        <w:t>3. Gıdalarda protein tayini</w:t>
      </w:r>
    </w:p>
    <w:p w:rsidR="000F5151" w:rsidRPr="009B7BD9" w:rsidRDefault="000F5151" w:rsidP="000F5151">
      <w:pPr>
        <w:pStyle w:val="GvdeMetni"/>
        <w:spacing w:after="0"/>
        <w:ind w:firstLine="360"/>
      </w:pPr>
      <w:r w:rsidRPr="009B7BD9">
        <w:t>4. Gıdalarda yağ tayini</w:t>
      </w:r>
    </w:p>
    <w:p w:rsidR="000F5151" w:rsidRPr="009B7BD9" w:rsidRDefault="000F5151" w:rsidP="000F5151">
      <w:pPr>
        <w:pStyle w:val="GvdeMetni"/>
        <w:spacing w:after="0"/>
        <w:ind w:firstLine="360"/>
      </w:pPr>
      <w:r w:rsidRPr="009B7BD9">
        <w:t>5. Gıdalarda şeker tayini</w:t>
      </w:r>
    </w:p>
    <w:p w:rsidR="000F5151" w:rsidRPr="009B7BD9" w:rsidRDefault="000F5151" w:rsidP="000F5151">
      <w:pPr>
        <w:pStyle w:val="GvdeMetni"/>
        <w:spacing w:after="0"/>
        <w:ind w:firstLine="360"/>
      </w:pPr>
      <w:r w:rsidRPr="009B7BD9">
        <w:t>6. Gıdalarda nişasta tayini</w:t>
      </w:r>
    </w:p>
    <w:p w:rsidR="000F5151" w:rsidRPr="009B7BD9" w:rsidRDefault="000F5151" w:rsidP="000F5151">
      <w:pPr>
        <w:ind w:firstLine="360"/>
        <w:rPr>
          <w:color w:val="000000"/>
        </w:rPr>
      </w:pPr>
      <w:r w:rsidRPr="009B7BD9">
        <w:rPr>
          <w:color w:val="000000"/>
        </w:rPr>
        <w:t>7. Gıdalarda tuz tayini</w:t>
      </w:r>
    </w:p>
    <w:p w:rsidR="000F5151" w:rsidRPr="009B7BD9" w:rsidRDefault="000F5151" w:rsidP="000F5151">
      <w:pPr>
        <w:ind w:firstLine="360"/>
        <w:rPr>
          <w:color w:val="000000"/>
        </w:rPr>
      </w:pPr>
      <w:r w:rsidRPr="009B7BD9">
        <w:rPr>
          <w:color w:val="000000"/>
        </w:rPr>
        <w:t>8. Gıdalarda asitlik tayini</w:t>
      </w:r>
    </w:p>
    <w:p w:rsidR="000F5151" w:rsidRPr="009B7BD9" w:rsidRDefault="000F5151" w:rsidP="000F5151">
      <w:pPr>
        <w:ind w:firstLine="360"/>
      </w:pPr>
      <w:r w:rsidRPr="009B7BD9">
        <w:t>9. Yağlarda sabunlaşma sayısının tayini</w:t>
      </w:r>
    </w:p>
    <w:p w:rsidR="000F5151" w:rsidRPr="009B7BD9" w:rsidRDefault="000F5151" w:rsidP="000F5151">
      <w:pPr>
        <w:ind w:firstLine="360"/>
      </w:pPr>
      <w:r w:rsidRPr="009B7BD9">
        <w:t xml:space="preserve">10. </w:t>
      </w:r>
      <w:proofErr w:type="spellStart"/>
      <w:r w:rsidRPr="009B7BD9">
        <w:t>Reichert-meissl</w:t>
      </w:r>
      <w:proofErr w:type="spellEnd"/>
      <w:r w:rsidRPr="009B7BD9">
        <w:t xml:space="preserve"> sayısı tayini</w:t>
      </w:r>
    </w:p>
    <w:p w:rsidR="000F5151" w:rsidRPr="009B7BD9" w:rsidRDefault="000F5151" w:rsidP="000F5151">
      <w:pPr>
        <w:ind w:firstLine="360"/>
      </w:pPr>
      <w:r w:rsidRPr="009B7BD9">
        <w:t xml:space="preserve">11. </w:t>
      </w:r>
      <w:proofErr w:type="spellStart"/>
      <w:r w:rsidRPr="009B7BD9">
        <w:t>Polenske</w:t>
      </w:r>
      <w:proofErr w:type="spellEnd"/>
      <w:r w:rsidRPr="009B7BD9">
        <w:t xml:space="preserve"> sayısı tayini</w:t>
      </w:r>
    </w:p>
    <w:p w:rsidR="000F5151" w:rsidRPr="009B7BD9" w:rsidRDefault="000F5151" w:rsidP="000F5151">
      <w:pPr>
        <w:ind w:firstLine="360"/>
      </w:pPr>
      <w:r w:rsidRPr="009B7BD9">
        <w:t>12. Katı yağlarda peroksit sayısı tayini</w:t>
      </w:r>
    </w:p>
    <w:p w:rsidR="000F5151" w:rsidRPr="009B7BD9" w:rsidRDefault="000F5151" w:rsidP="000F5151">
      <w:pPr>
        <w:ind w:firstLine="360"/>
      </w:pPr>
      <w:r w:rsidRPr="009B7BD9">
        <w:t>13. Yağlarda acılık tayini (</w:t>
      </w:r>
      <w:proofErr w:type="spellStart"/>
      <w:r w:rsidRPr="009B7BD9">
        <w:t>kreıss</w:t>
      </w:r>
      <w:proofErr w:type="spellEnd"/>
      <w:r w:rsidRPr="009B7BD9">
        <w:t xml:space="preserve"> yöntemi)</w:t>
      </w:r>
    </w:p>
    <w:p w:rsidR="000F5151" w:rsidRPr="009B7BD9" w:rsidRDefault="000F5151" w:rsidP="000F5151">
      <w:pPr>
        <w:ind w:firstLine="360"/>
      </w:pPr>
      <w:r w:rsidRPr="009B7BD9">
        <w:t>14. Bitkisel yağlarda mineral yağ aranması</w:t>
      </w:r>
    </w:p>
    <w:p w:rsidR="000F5151" w:rsidRPr="009B7BD9" w:rsidRDefault="000F5151" w:rsidP="000F5151">
      <w:pPr>
        <w:ind w:firstLine="360"/>
      </w:pPr>
      <w:r w:rsidRPr="009B7BD9">
        <w:t xml:space="preserve">15. Tereyağı </w:t>
      </w:r>
      <w:proofErr w:type="spellStart"/>
      <w:r w:rsidRPr="009B7BD9">
        <w:t>refraktometre</w:t>
      </w:r>
      <w:proofErr w:type="spellEnd"/>
      <w:r w:rsidRPr="009B7BD9">
        <w:t xml:space="preserve"> indisi tayini (</w:t>
      </w:r>
      <w:proofErr w:type="spellStart"/>
      <w:r w:rsidRPr="009B7BD9">
        <w:t>ts</w:t>
      </w:r>
      <w:proofErr w:type="spellEnd"/>
      <w:r w:rsidRPr="009B7BD9">
        <w:t xml:space="preserve"> 1334)</w:t>
      </w:r>
    </w:p>
    <w:p w:rsidR="000F5151" w:rsidRPr="009B7BD9" w:rsidRDefault="000F5151" w:rsidP="000F5151">
      <w:pPr>
        <w:ind w:firstLine="360"/>
      </w:pPr>
      <w:r w:rsidRPr="009B7BD9">
        <w:t xml:space="preserve">16. </w:t>
      </w:r>
      <w:proofErr w:type="spellStart"/>
      <w:r w:rsidRPr="009B7BD9">
        <w:t>Akrolein</w:t>
      </w:r>
      <w:proofErr w:type="spellEnd"/>
      <w:r w:rsidRPr="009B7BD9">
        <w:t xml:space="preserve"> deneyi</w:t>
      </w:r>
    </w:p>
    <w:p w:rsidR="000F5151" w:rsidRPr="009B7BD9" w:rsidRDefault="000F5151" w:rsidP="000F5151">
      <w:pPr>
        <w:ind w:firstLine="360"/>
      </w:pPr>
      <w:r w:rsidRPr="009B7BD9">
        <w:t>17. Tereyağında margarin aranması</w:t>
      </w:r>
    </w:p>
    <w:p w:rsidR="000F5151" w:rsidRPr="009B7BD9" w:rsidRDefault="000F5151" w:rsidP="000F5151">
      <w:pPr>
        <w:ind w:firstLine="360"/>
      </w:pPr>
      <w:r w:rsidRPr="009B7BD9">
        <w:t>18. Gıdalarda kokuşmanın belirlenmesi</w:t>
      </w:r>
    </w:p>
    <w:p w:rsidR="000F5151" w:rsidRPr="009B7BD9" w:rsidRDefault="000F5151" w:rsidP="000F5151">
      <w:pPr>
        <w:ind w:firstLine="360"/>
      </w:pPr>
      <w:r w:rsidRPr="009B7BD9">
        <w:t>19. Sütte koruyucu madde aranması</w:t>
      </w:r>
    </w:p>
    <w:p w:rsidR="000F5151" w:rsidRPr="009B7BD9" w:rsidRDefault="000F5151" w:rsidP="000F5151">
      <w:pPr>
        <w:ind w:firstLine="360"/>
      </w:pPr>
    </w:p>
    <w:p w:rsidR="009B7BD9" w:rsidRDefault="000F5151" w:rsidP="009B7BD9">
      <w:pPr>
        <w:ind w:left="360"/>
        <w:rPr>
          <w:color w:val="000000"/>
        </w:rPr>
      </w:pPr>
      <w:r w:rsidRPr="009B7BD9">
        <w:rPr>
          <w:color w:val="000000"/>
        </w:rPr>
        <w:t>II-</w:t>
      </w:r>
      <w:r w:rsidR="009B7BD9">
        <w:rPr>
          <w:color w:val="000000"/>
        </w:rPr>
        <w:t>İKİNCİ HAFTA UYGULAMALARI</w:t>
      </w:r>
    </w:p>
    <w:p w:rsidR="000F5151" w:rsidRPr="00702040" w:rsidRDefault="009B7BD9" w:rsidP="009B7BD9">
      <w:pPr>
        <w:ind w:left="360"/>
      </w:pPr>
      <w:r w:rsidRPr="00702040">
        <w:rPr>
          <w:color w:val="000000"/>
        </w:rPr>
        <w:t xml:space="preserve">      </w:t>
      </w:r>
      <w:r w:rsidR="000F5151" w:rsidRPr="00702040">
        <w:t>-Süt ve süt ürünleri analizleri</w:t>
      </w:r>
    </w:p>
    <w:p w:rsidR="009B7BD9" w:rsidRPr="009B7BD9" w:rsidRDefault="009B7BD9" w:rsidP="009B7BD9">
      <w:pPr>
        <w:ind w:left="360"/>
        <w:rPr>
          <w:color w:val="000000"/>
        </w:rPr>
      </w:pPr>
    </w:p>
    <w:p w:rsidR="009B7BD9" w:rsidRDefault="000F5151" w:rsidP="009B7BD9">
      <w:pPr>
        <w:ind w:left="360"/>
        <w:rPr>
          <w:color w:val="000000"/>
        </w:rPr>
      </w:pPr>
      <w:r w:rsidRPr="009B7BD9">
        <w:t xml:space="preserve">III- ÜÇÜNCÜ </w:t>
      </w:r>
      <w:r w:rsidRPr="009B7BD9">
        <w:rPr>
          <w:color w:val="000000"/>
        </w:rPr>
        <w:t>HAFTA UYGULAMALARI</w:t>
      </w:r>
    </w:p>
    <w:p w:rsidR="000F5151" w:rsidRPr="009B7BD9" w:rsidRDefault="000F5151" w:rsidP="00702040">
      <w:pPr>
        <w:ind w:left="360" w:firstLine="348"/>
      </w:pPr>
      <w:r w:rsidRPr="009B7BD9">
        <w:t>-Yumurta, bal, su ürünleri, konserve, su analizleri</w:t>
      </w:r>
    </w:p>
    <w:p w:rsidR="00646DC5" w:rsidRDefault="009D4E8A"/>
    <w:sectPr w:rsidR="0064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07B5"/>
    <w:multiLevelType w:val="hybridMultilevel"/>
    <w:tmpl w:val="7BE0AC5A"/>
    <w:lvl w:ilvl="0" w:tplc="841EF7F8">
      <w:start w:val="1"/>
      <w:numFmt w:val="upperLetter"/>
      <w:lvlText w:val="%1-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37E0"/>
    <w:multiLevelType w:val="hybridMultilevel"/>
    <w:tmpl w:val="6FC69F56"/>
    <w:lvl w:ilvl="0" w:tplc="67745ABC">
      <w:start w:val="1"/>
      <w:numFmt w:val="upperLetter"/>
      <w:lvlText w:val="%1-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51"/>
    <w:rsid w:val="00025678"/>
    <w:rsid w:val="000A332B"/>
    <w:rsid w:val="000F5151"/>
    <w:rsid w:val="0050331F"/>
    <w:rsid w:val="00631246"/>
    <w:rsid w:val="00702040"/>
    <w:rsid w:val="009B7BD9"/>
    <w:rsid w:val="009D4E8A"/>
    <w:rsid w:val="00B03585"/>
    <w:rsid w:val="00F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BBA8-F34F-4B82-A0A1-5C509A9B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0F515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0F51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51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0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4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veteriner_fakultsi</dc:creator>
  <cp:keywords/>
  <dc:description/>
  <cp:lastModifiedBy>veteriner_fakultsi</cp:lastModifiedBy>
  <cp:revision>5</cp:revision>
  <cp:lastPrinted>2022-03-30T08:53:00Z</cp:lastPrinted>
  <dcterms:created xsi:type="dcterms:W3CDTF">2022-03-30T08:17:00Z</dcterms:created>
  <dcterms:modified xsi:type="dcterms:W3CDTF">2022-03-30T10:06:00Z</dcterms:modified>
</cp:coreProperties>
</file>